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213B" w14:textId="1DE03ECF" w:rsidR="00895438" w:rsidRPr="00F302E5" w:rsidRDefault="009D79D4" w:rsidP="009E5C5B">
      <w:pPr>
        <w:pStyle w:val="NormalParagraphStyle"/>
        <w:suppressAutoHyphens w:val="0"/>
        <w:spacing w:line="276" w:lineRule="auto"/>
        <w:rPr>
          <w:rFonts w:asciiTheme="majorHAnsi" w:eastAsia="Futura-Book" w:hAnsiTheme="majorHAnsi" w:cstheme="majorHAnsi"/>
          <w:sz w:val="22"/>
          <w:szCs w:val="22"/>
        </w:rPr>
      </w:pPr>
      <w:r w:rsidRPr="00F302E5">
        <w:rPr>
          <w:rFonts w:asciiTheme="majorHAnsi" w:eastAsia="Futura-Book" w:hAnsiTheme="majorHAnsi" w:cstheme="majorHAnsi"/>
          <w:sz w:val="22"/>
          <w:szCs w:val="22"/>
        </w:rPr>
        <w:t>Lindlar</w:t>
      </w:r>
      <w:r w:rsidR="00F302E5" w:rsidRPr="00F302E5">
        <w:rPr>
          <w:rFonts w:asciiTheme="majorHAnsi" w:eastAsia="Futura-Book" w:hAnsiTheme="majorHAnsi" w:cstheme="majorHAnsi"/>
          <w:sz w:val="22"/>
          <w:szCs w:val="22"/>
        </w:rPr>
        <w:t xml:space="preserve"> 16.02</w:t>
      </w:r>
      <w:r w:rsidR="002051C1" w:rsidRPr="00F302E5">
        <w:rPr>
          <w:rFonts w:asciiTheme="majorHAnsi" w:eastAsia="Futura-Book" w:hAnsiTheme="majorHAnsi" w:cstheme="majorHAnsi"/>
          <w:sz w:val="22"/>
          <w:szCs w:val="22"/>
        </w:rPr>
        <w:t>.2022</w:t>
      </w:r>
    </w:p>
    <w:p w14:paraId="74147220" w14:textId="77777777" w:rsidR="002051C1" w:rsidRPr="00F302E5" w:rsidRDefault="002051C1" w:rsidP="009E5C5B">
      <w:pPr>
        <w:pStyle w:val="NormalParagraphStyle"/>
        <w:suppressAutoHyphens w:val="0"/>
        <w:spacing w:line="276" w:lineRule="auto"/>
        <w:rPr>
          <w:rFonts w:asciiTheme="majorHAnsi" w:hAnsiTheme="majorHAnsi" w:cstheme="majorHAnsi"/>
          <w:sz w:val="22"/>
          <w:szCs w:val="22"/>
        </w:rPr>
      </w:pPr>
    </w:p>
    <w:p w14:paraId="3DF57016" w14:textId="77777777" w:rsidR="00F302E5" w:rsidRPr="00F302E5" w:rsidRDefault="00F302E5" w:rsidP="00F302E5">
      <w:pPr>
        <w:pStyle w:val="KeinAbsatzformat"/>
        <w:rPr>
          <w:rFonts w:asciiTheme="minorHAnsi" w:hAnsiTheme="minorHAnsi" w:cstheme="minorHAnsi"/>
          <w:sz w:val="36"/>
          <w:szCs w:val="36"/>
        </w:rPr>
      </w:pPr>
      <w:r w:rsidRPr="00F302E5">
        <w:rPr>
          <w:rFonts w:asciiTheme="minorHAnsi" w:hAnsiTheme="minorHAnsi" w:cstheme="minorHAnsi"/>
          <w:b/>
          <w:bCs/>
          <w:sz w:val="36"/>
          <w:szCs w:val="36"/>
        </w:rPr>
        <w:t>Neue Freiheiten für Industrie und Logistik durch Bluetooth-gesteuerte Sensoren und intelligente technische Anlagen</w:t>
      </w:r>
    </w:p>
    <w:p w14:paraId="0BD9D66F" w14:textId="77777777" w:rsidR="00F302E5" w:rsidRPr="00F302E5" w:rsidRDefault="00F302E5" w:rsidP="00F302E5">
      <w:pPr>
        <w:pStyle w:val="KeinAbsatzformat"/>
        <w:rPr>
          <w:rFonts w:asciiTheme="majorHAnsi" w:hAnsiTheme="majorHAnsi" w:cstheme="majorHAnsi"/>
          <w:sz w:val="22"/>
          <w:szCs w:val="22"/>
        </w:rPr>
      </w:pPr>
    </w:p>
    <w:p w14:paraId="3F041D04" w14:textId="77777777" w:rsidR="00F302E5" w:rsidRPr="00F302E5" w:rsidRDefault="00F302E5" w:rsidP="00F302E5">
      <w:pPr>
        <w:pStyle w:val="KeinAbsatzformat"/>
        <w:rPr>
          <w:rFonts w:asciiTheme="majorHAnsi" w:hAnsiTheme="majorHAnsi" w:cstheme="majorHAnsi"/>
          <w:b/>
          <w:bCs/>
          <w:sz w:val="22"/>
          <w:szCs w:val="22"/>
        </w:rPr>
      </w:pPr>
      <w:r w:rsidRPr="00F302E5">
        <w:rPr>
          <w:rFonts w:asciiTheme="majorHAnsi" w:hAnsiTheme="majorHAnsi" w:cstheme="majorHAnsi"/>
          <w:b/>
          <w:bCs/>
          <w:sz w:val="22"/>
          <w:szCs w:val="22"/>
        </w:rPr>
        <w:t xml:space="preserve">Durch den Einsatz von Sensoren zur Lichtsteuerung lassen sich insbesondere in Hochregallagern hohe Energieeinsparungen erzielen. Statt ganze Hallen auszuleuchten, wird Licht nur dort geschaltet, wo es benötigt wird. Speziell für diese Anwendungen hat B.E.G. die Präsenzmelder- und Multisensoren-Reihe PD4-GH entwickelt. Diese wird jetzt durch zwei Bluetooth-gesteuerte Sensoren ergänzt. Über eine 230-Volt-Stromversorgung angeschlossen, bieten die beiden neuen Modelle PD4-CAS-GH DALI-2 und PD4-CAS-GH über </w:t>
      </w:r>
      <w:proofErr w:type="spellStart"/>
      <w:r w:rsidRPr="00F302E5">
        <w:rPr>
          <w:rFonts w:asciiTheme="majorHAnsi" w:hAnsiTheme="majorHAnsi" w:cstheme="majorHAnsi"/>
          <w:b/>
          <w:bCs/>
          <w:sz w:val="22"/>
          <w:szCs w:val="22"/>
        </w:rPr>
        <w:t>Casambi</w:t>
      </w:r>
      <w:proofErr w:type="spellEnd"/>
      <w:r w:rsidRPr="00F302E5">
        <w:rPr>
          <w:rFonts w:asciiTheme="majorHAnsi" w:hAnsiTheme="majorHAnsi" w:cstheme="majorHAnsi"/>
          <w:b/>
          <w:bCs/>
          <w:sz w:val="22"/>
          <w:szCs w:val="22"/>
        </w:rPr>
        <w:t xml:space="preserve"> eine intelligente, kabellose Erweiterung zu bestehenden DALI gesteuerten Beleuchtungen oder gleich ganz neue kabellose </w:t>
      </w:r>
      <w:proofErr w:type="spellStart"/>
      <w:r w:rsidRPr="00F302E5">
        <w:rPr>
          <w:rFonts w:asciiTheme="majorHAnsi" w:hAnsiTheme="majorHAnsi" w:cstheme="majorHAnsi"/>
          <w:b/>
          <w:bCs/>
          <w:sz w:val="22"/>
          <w:szCs w:val="22"/>
        </w:rPr>
        <w:t>Casambi</w:t>
      </w:r>
      <w:proofErr w:type="spellEnd"/>
      <w:r w:rsidRPr="00F302E5">
        <w:rPr>
          <w:rFonts w:asciiTheme="majorHAnsi" w:hAnsiTheme="majorHAnsi" w:cstheme="majorHAnsi"/>
          <w:b/>
          <w:bCs/>
          <w:sz w:val="22"/>
          <w:szCs w:val="22"/>
        </w:rPr>
        <w:t>-Komplettlösungen.</w:t>
      </w:r>
    </w:p>
    <w:p w14:paraId="1BDA013D" w14:textId="77777777" w:rsidR="00F302E5" w:rsidRPr="00F302E5" w:rsidRDefault="00F302E5" w:rsidP="00F302E5">
      <w:pPr>
        <w:pStyle w:val="KeinAbsatzformat"/>
        <w:rPr>
          <w:rFonts w:asciiTheme="majorHAnsi" w:hAnsiTheme="majorHAnsi" w:cstheme="majorHAnsi"/>
          <w:sz w:val="22"/>
          <w:szCs w:val="22"/>
        </w:rPr>
      </w:pPr>
    </w:p>
    <w:p w14:paraId="156E5263" w14:textId="77777777" w:rsidR="00F302E5" w:rsidRPr="00F302E5" w:rsidRDefault="00F302E5" w:rsidP="00F302E5">
      <w:pPr>
        <w:pStyle w:val="KeinAbsatzformat"/>
        <w:rPr>
          <w:rFonts w:asciiTheme="majorHAnsi" w:hAnsiTheme="majorHAnsi" w:cstheme="majorHAnsi"/>
          <w:color w:val="000000" w:themeColor="text1"/>
          <w:sz w:val="22"/>
          <w:szCs w:val="22"/>
        </w:rPr>
      </w:pPr>
      <w:r w:rsidRPr="00F302E5">
        <w:rPr>
          <w:rFonts w:asciiTheme="majorHAnsi" w:hAnsiTheme="majorHAnsi" w:cstheme="majorHAnsi"/>
          <w:color w:val="000000" w:themeColor="text1"/>
          <w:sz w:val="22"/>
          <w:szCs w:val="22"/>
        </w:rPr>
        <w:t>Hohe Decken, lange Gänge, große Hallen – das sind Einsatzorte für die PD4-GH-Sensoren der B.E.G. Brück Electronic GmbH. Durch den herausziehbaren Teleskoplichtsensor kann der Messbereich selbst für eine Montagehöhe von bis zu 16 m optimiert werden. Das sorgt gemeinsam mit den einstellbaren Parametern für eine zuverlässige und energieeffiziente, tageslichtabhängige Lichtregelung. Der ovale Erfassungsbereich ist optimal für die Anwendung in langen Gängen ausgerichtet: Er hat selbst für frontale Bewegungen einen Durchmesser von 30 m in Längsrichtung und sorgt damit dafür, dass Mitarbeiter nicht plötzlich im Dunkeln stehen. Eine unerwünschte Bewegungserkennung im Hauptgang wird durch eine optimale Planung und den Einsatz von Abdecklamellen verhindert.  Damit schaffen die PD4-GH-Sensoren Sicherheit und Komfort für Hallennutzer sowie eine hohe Energieeinsparung für Hallenbetreiber. B.E.G. PD4-GH-Sensoren sind bisher sowohl als Schaltsensor als auch für KNX, DALI, DALI-SYS, DALI-LINK und BMS DALI-2 erhältlich.</w:t>
      </w:r>
    </w:p>
    <w:p w14:paraId="445B4F8B" w14:textId="77777777" w:rsidR="00F302E5" w:rsidRPr="00F302E5" w:rsidRDefault="00F302E5" w:rsidP="00F302E5">
      <w:pPr>
        <w:pStyle w:val="KeinAbsatzformat"/>
        <w:rPr>
          <w:rFonts w:asciiTheme="majorHAnsi" w:hAnsiTheme="majorHAnsi" w:cstheme="majorHAnsi"/>
          <w:color w:val="000000" w:themeColor="text1"/>
          <w:sz w:val="22"/>
          <w:szCs w:val="22"/>
        </w:rPr>
      </w:pPr>
    </w:p>
    <w:p w14:paraId="7E076E72" w14:textId="77777777" w:rsidR="00F302E5" w:rsidRPr="00F302E5" w:rsidRDefault="00F302E5" w:rsidP="00F302E5">
      <w:pPr>
        <w:pStyle w:val="KeinAbsatzformat"/>
        <w:rPr>
          <w:rFonts w:asciiTheme="majorHAnsi" w:hAnsiTheme="majorHAnsi" w:cstheme="majorHAnsi"/>
          <w:color w:val="000000" w:themeColor="text1"/>
          <w:sz w:val="22"/>
          <w:szCs w:val="22"/>
        </w:rPr>
      </w:pPr>
      <w:r w:rsidRPr="00F302E5">
        <w:rPr>
          <w:rFonts w:asciiTheme="majorHAnsi" w:hAnsiTheme="majorHAnsi" w:cstheme="majorHAnsi"/>
          <w:color w:val="000000" w:themeColor="text1"/>
          <w:sz w:val="22"/>
          <w:szCs w:val="22"/>
        </w:rPr>
        <w:t xml:space="preserve">Ganz neu ist jetzt die Partnerschaft mit </w:t>
      </w:r>
      <w:proofErr w:type="spellStart"/>
      <w:r w:rsidRPr="00F302E5">
        <w:rPr>
          <w:rFonts w:asciiTheme="majorHAnsi" w:hAnsiTheme="majorHAnsi" w:cstheme="majorHAnsi"/>
          <w:color w:val="000000" w:themeColor="text1"/>
          <w:sz w:val="22"/>
          <w:szCs w:val="22"/>
        </w:rPr>
        <w:t>Casambi</w:t>
      </w:r>
      <w:proofErr w:type="spellEnd"/>
      <w:r w:rsidRPr="00F302E5">
        <w:rPr>
          <w:rFonts w:asciiTheme="majorHAnsi" w:hAnsiTheme="majorHAnsi" w:cstheme="majorHAnsi"/>
          <w:color w:val="000000" w:themeColor="text1"/>
          <w:sz w:val="22"/>
          <w:szCs w:val="22"/>
        </w:rPr>
        <w:t xml:space="preserve">. Die eingebauten Bluetooth-Module des finnischen Herstellers ermöglichen eine kabellose Steuerung der Modelle PD4-CAS-GH DALI-2 und PD4-CAS-GH über die intuitive </w:t>
      </w:r>
      <w:proofErr w:type="spellStart"/>
      <w:r w:rsidRPr="00F302E5">
        <w:rPr>
          <w:rFonts w:asciiTheme="majorHAnsi" w:hAnsiTheme="majorHAnsi" w:cstheme="majorHAnsi"/>
          <w:color w:val="000000" w:themeColor="text1"/>
          <w:sz w:val="22"/>
          <w:szCs w:val="22"/>
        </w:rPr>
        <w:t>Casambi</w:t>
      </w:r>
      <w:proofErr w:type="spellEnd"/>
      <w:r w:rsidRPr="00F302E5">
        <w:rPr>
          <w:rFonts w:asciiTheme="majorHAnsi" w:hAnsiTheme="majorHAnsi" w:cstheme="majorHAnsi"/>
          <w:color w:val="000000" w:themeColor="text1"/>
          <w:sz w:val="22"/>
          <w:szCs w:val="22"/>
        </w:rPr>
        <w:t xml:space="preserve">-App. Durch die App ist die schnelle und somit kostengünstige Inbetriebnahme des Systems gesichert. Das Modell PD4-CAS-GH DALI-2 verfügt über eine integrierte DALI-2 Spannungsversorgung, an die direkt </w:t>
      </w:r>
      <w:proofErr w:type="gramStart"/>
      <w:r w:rsidRPr="00F302E5">
        <w:rPr>
          <w:rFonts w:asciiTheme="majorHAnsi" w:hAnsiTheme="majorHAnsi" w:cstheme="majorHAnsi"/>
          <w:color w:val="000000" w:themeColor="text1"/>
          <w:sz w:val="22"/>
          <w:szCs w:val="22"/>
        </w:rPr>
        <w:t>DALI Betriebsgeräte</w:t>
      </w:r>
      <w:proofErr w:type="gramEnd"/>
      <w:r w:rsidRPr="00F302E5">
        <w:rPr>
          <w:rFonts w:asciiTheme="majorHAnsi" w:hAnsiTheme="majorHAnsi" w:cstheme="majorHAnsi"/>
          <w:color w:val="000000" w:themeColor="text1"/>
          <w:sz w:val="22"/>
          <w:szCs w:val="22"/>
        </w:rPr>
        <w:t xml:space="preserve"> angeschlossen werden können. Damit wird auf eine extra </w:t>
      </w:r>
      <w:proofErr w:type="gramStart"/>
      <w:r w:rsidRPr="00F302E5">
        <w:rPr>
          <w:rFonts w:asciiTheme="majorHAnsi" w:hAnsiTheme="majorHAnsi" w:cstheme="majorHAnsi"/>
          <w:color w:val="000000" w:themeColor="text1"/>
          <w:sz w:val="22"/>
          <w:szCs w:val="22"/>
        </w:rPr>
        <w:t>DALI Spannungsversorgung</w:t>
      </w:r>
      <w:proofErr w:type="gramEnd"/>
      <w:r w:rsidRPr="00F302E5">
        <w:rPr>
          <w:rFonts w:asciiTheme="majorHAnsi" w:hAnsiTheme="majorHAnsi" w:cstheme="majorHAnsi"/>
          <w:color w:val="000000" w:themeColor="text1"/>
          <w:sz w:val="22"/>
          <w:szCs w:val="22"/>
        </w:rPr>
        <w:t xml:space="preserve"> verzichtet. Die einzelnen, in der App auch als Leuchte sichtbaren Geräte, können miteinander logisch vernetzt werden. Dabei muss keine physikalische Verbindung über den </w:t>
      </w:r>
      <w:proofErr w:type="gramStart"/>
      <w:r w:rsidRPr="00F302E5">
        <w:rPr>
          <w:rFonts w:asciiTheme="majorHAnsi" w:hAnsiTheme="majorHAnsi" w:cstheme="majorHAnsi"/>
          <w:color w:val="000000" w:themeColor="text1"/>
          <w:sz w:val="22"/>
          <w:szCs w:val="22"/>
        </w:rPr>
        <w:t>DALI Bus</w:t>
      </w:r>
      <w:proofErr w:type="gramEnd"/>
      <w:r w:rsidRPr="00F302E5">
        <w:rPr>
          <w:rFonts w:asciiTheme="majorHAnsi" w:hAnsiTheme="majorHAnsi" w:cstheme="majorHAnsi"/>
          <w:color w:val="000000" w:themeColor="text1"/>
          <w:sz w:val="22"/>
          <w:szCs w:val="22"/>
        </w:rPr>
        <w:t xml:space="preserve"> bestehen. Das Modell PD4-CAS-GH kommt ohne DALI-2 Spannungsversorgung, verfügt ansonsten aber über die gleichen Funktionen. Es kann ebenfalls nach Anschluss an Netzspannung mit allen Geräten kabellos verknüpft werden. Folglich wird der Erfassungsbereich einer </w:t>
      </w:r>
      <w:proofErr w:type="spellStart"/>
      <w:r w:rsidRPr="00F302E5">
        <w:rPr>
          <w:rFonts w:asciiTheme="majorHAnsi" w:hAnsiTheme="majorHAnsi" w:cstheme="majorHAnsi"/>
          <w:color w:val="000000" w:themeColor="text1"/>
          <w:sz w:val="22"/>
          <w:szCs w:val="22"/>
        </w:rPr>
        <w:t>Leuchtengruppe</w:t>
      </w:r>
      <w:proofErr w:type="spellEnd"/>
      <w:r w:rsidRPr="00F302E5">
        <w:rPr>
          <w:rFonts w:asciiTheme="majorHAnsi" w:hAnsiTheme="majorHAnsi" w:cstheme="majorHAnsi"/>
          <w:color w:val="000000" w:themeColor="text1"/>
          <w:sz w:val="22"/>
          <w:szCs w:val="22"/>
        </w:rPr>
        <w:t xml:space="preserve"> einfach vergrößert. Es ergeben sich ganz neue Freiheiten für die Beleuchtungssteuerung in Hochregallagern oder Industriehallen. Über die </w:t>
      </w:r>
      <w:proofErr w:type="spellStart"/>
      <w:r w:rsidRPr="00F302E5">
        <w:rPr>
          <w:rFonts w:asciiTheme="majorHAnsi" w:hAnsiTheme="majorHAnsi" w:cstheme="majorHAnsi"/>
          <w:color w:val="000000" w:themeColor="text1"/>
          <w:sz w:val="22"/>
          <w:szCs w:val="22"/>
        </w:rPr>
        <w:t>Casambi</w:t>
      </w:r>
      <w:proofErr w:type="spellEnd"/>
      <w:r w:rsidRPr="00F302E5">
        <w:rPr>
          <w:rFonts w:asciiTheme="majorHAnsi" w:hAnsiTheme="majorHAnsi" w:cstheme="majorHAnsi"/>
          <w:color w:val="000000" w:themeColor="text1"/>
          <w:sz w:val="22"/>
          <w:szCs w:val="22"/>
        </w:rPr>
        <w:t xml:space="preserve">-App wird das </w:t>
      </w:r>
      <w:r w:rsidRPr="00F302E5">
        <w:rPr>
          <w:rFonts w:asciiTheme="majorHAnsi" w:hAnsiTheme="majorHAnsi" w:cstheme="majorHAnsi"/>
          <w:color w:val="000000" w:themeColor="text1"/>
          <w:sz w:val="22"/>
          <w:szCs w:val="22"/>
        </w:rPr>
        <w:lastRenderedPageBreak/>
        <w:t xml:space="preserve">nächstgelegene Gerät im Mesh-Netzwerk angesteuert, welches die Kommunikation mit weiteren Geräten übernimmt. Dass ein Sensor z.B. durch das System nicht erreichbar ist, wird bei einer richtigen Planung durch das Mesh-Netzwerk stark reduziert. Gewünschte Beleuchtungsszenen und umfangreiche Automatikfunktionen können schnell über </w:t>
      </w:r>
      <w:proofErr w:type="spellStart"/>
      <w:r w:rsidRPr="00F302E5">
        <w:rPr>
          <w:rFonts w:asciiTheme="majorHAnsi" w:hAnsiTheme="majorHAnsi" w:cstheme="majorHAnsi"/>
          <w:color w:val="000000" w:themeColor="text1"/>
          <w:sz w:val="22"/>
          <w:szCs w:val="22"/>
        </w:rPr>
        <w:t>Casambi</w:t>
      </w:r>
      <w:proofErr w:type="spellEnd"/>
      <w:r w:rsidRPr="00F302E5">
        <w:rPr>
          <w:rFonts w:asciiTheme="majorHAnsi" w:hAnsiTheme="majorHAnsi" w:cstheme="majorHAnsi"/>
          <w:color w:val="000000" w:themeColor="text1"/>
          <w:sz w:val="22"/>
          <w:szCs w:val="22"/>
        </w:rPr>
        <w:t xml:space="preserve"> verwirklicht werden. Außerdem lassen sich auch andere </w:t>
      </w:r>
      <w:proofErr w:type="spellStart"/>
      <w:r w:rsidRPr="00F302E5">
        <w:rPr>
          <w:rFonts w:asciiTheme="majorHAnsi" w:hAnsiTheme="majorHAnsi" w:cstheme="majorHAnsi"/>
          <w:color w:val="000000" w:themeColor="text1"/>
          <w:sz w:val="22"/>
          <w:szCs w:val="22"/>
        </w:rPr>
        <w:t>Casambi</w:t>
      </w:r>
      <w:proofErr w:type="spellEnd"/>
      <w:r w:rsidRPr="00F302E5">
        <w:rPr>
          <w:rFonts w:asciiTheme="majorHAnsi" w:hAnsiTheme="majorHAnsi" w:cstheme="majorHAnsi"/>
          <w:color w:val="000000" w:themeColor="text1"/>
          <w:sz w:val="22"/>
          <w:szCs w:val="22"/>
        </w:rPr>
        <w:t xml:space="preserve">-fähige Geräte wie etwa kabellose Taster integrieren. </w:t>
      </w:r>
    </w:p>
    <w:p w14:paraId="7E24FB47" w14:textId="77777777" w:rsidR="00F302E5" w:rsidRPr="00F302E5" w:rsidRDefault="00F302E5" w:rsidP="00F302E5">
      <w:pPr>
        <w:pStyle w:val="KeinAbsatzformat"/>
        <w:rPr>
          <w:rFonts w:asciiTheme="majorHAnsi" w:hAnsiTheme="majorHAnsi" w:cstheme="majorHAnsi"/>
          <w:color w:val="000000" w:themeColor="text1"/>
          <w:sz w:val="22"/>
          <w:szCs w:val="22"/>
        </w:rPr>
      </w:pPr>
      <w:r w:rsidRPr="00F302E5">
        <w:rPr>
          <w:rFonts w:asciiTheme="majorHAnsi" w:hAnsiTheme="majorHAnsi" w:cstheme="majorHAnsi"/>
          <w:color w:val="000000" w:themeColor="text1"/>
          <w:sz w:val="22"/>
          <w:szCs w:val="22"/>
        </w:rPr>
        <w:t xml:space="preserve">Wer auf Leuchten, Tasten und Sensoren innerhalb eines reinen </w:t>
      </w:r>
      <w:proofErr w:type="spellStart"/>
      <w:r w:rsidRPr="00F302E5">
        <w:rPr>
          <w:rFonts w:asciiTheme="majorHAnsi" w:hAnsiTheme="majorHAnsi" w:cstheme="majorHAnsi"/>
          <w:color w:val="000000" w:themeColor="text1"/>
          <w:sz w:val="22"/>
          <w:szCs w:val="22"/>
        </w:rPr>
        <w:t>Casambi</w:t>
      </w:r>
      <w:proofErr w:type="spellEnd"/>
      <w:r w:rsidRPr="00F302E5">
        <w:rPr>
          <w:rFonts w:asciiTheme="majorHAnsi" w:hAnsiTheme="majorHAnsi" w:cstheme="majorHAnsi"/>
          <w:color w:val="000000" w:themeColor="text1"/>
          <w:sz w:val="22"/>
          <w:szCs w:val="22"/>
        </w:rPr>
        <w:t xml:space="preserve">-Netzwerks setzen mag, findet im PD4-CAS-GH das perfekte Gerät für den Einsatz in großen Höhen. </w:t>
      </w:r>
    </w:p>
    <w:p w14:paraId="6BC8DA56" w14:textId="77777777" w:rsidR="00F302E5" w:rsidRPr="00F302E5" w:rsidRDefault="00F302E5" w:rsidP="00F302E5">
      <w:pPr>
        <w:pStyle w:val="KeinAbsatzformat"/>
        <w:rPr>
          <w:rFonts w:asciiTheme="majorHAnsi" w:hAnsiTheme="majorHAnsi" w:cstheme="majorHAnsi"/>
          <w:color w:val="000000" w:themeColor="text1"/>
          <w:sz w:val="22"/>
          <w:szCs w:val="22"/>
        </w:rPr>
      </w:pPr>
    </w:p>
    <w:p w14:paraId="136D05B6" w14:textId="7D0DE3B9" w:rsidR="00F302E5" w:rsidRPr="00F302E5" w:rsidRDefault="00F302E5" w:rsidP="00F302E5">
      <w:pPr>
        <w:pStyle w:val="KeinAbsatzformat"/>
        <w:rPr>
          <w:rFonts w:asciiTheme="majorHAnsi" w:hAnsiTheme="majorHAnsi" w:cstheme="majorHAnsi"/>
          <w:color w:val="000000" w:themeColor="text1"/>
          <w:sz w:val="22"/>
          <w:szCs w:val="22"/>
        </w:rPr>
      </w:pPr>
      <w:r w:rsidRPr="00F302E5">
        <w:rPr>
          <w:rFonts w:asciiTheme="majorHAnsi" w:hAnsiTheme="majorHAnsi" w:cstheme="majorHAnsi"/>
          <w:color w:val="000000" w:themeColor="text1"/>
          <w:sz w:val="22"/>
          <w:szCs w:val="22"/>
        </w:rPr>
        <w:t xml:space="preserve">Sollte unter Berücksichtigung technischer Aspekte eine Funklösung nicht in Betracht kommen, stehen für Hochregallager oder Industrieanwendungen andere technische Systeme zur Verfügung. So können </w:t>
      </w:r>
      <w:proofErr w:type="gramStart"/>
      <w:r w:rsidRPr="00F302E5">
        <w:rPr>
          <w:rFonts w:asciiTheme="majorHAnsi" w:hAnsiTheme="majorHAnsi" w:cstheme="majorHAnsi"/>
          <w:color w:val="000000" w:themeColor="text1"/>
          <w:sz w:val="22"/>
          <w:szCs w:val="22"/>
        </w:rPr>
        <w:t>DALI Systeme</w:t>
      </w:r>
      <w:proofErr w:type="gramEnd"/>
      <w:r w:rsidRPr="00F302E5">
        <w:rPr>
          <w:rFonts w:asciiTheme="majorHAnsi" w:hAnsiTheme="majorHAnsi" w:cstheme="majorHAnsi"/>
          <w:color w:val="000000" w:themeColor="text1"/>
          <w:sz w:val="22"/>
          <w:szCs w:val="22"/>
        </w:rPr>
        <w:t xml:space="preserve"> vorhandene, freie Leitungsadern nutzen, um B.E.G. DALI Sensoren an </w:t>
      </w:r>
      <w:proofErr w:type="spellStart"/>
      <w:r w:rsidRPr="00F302E5">
        <w:rPr>
          <w:rFonts w:asciiTheme="majorHAnsi" w:hAnsiTheme="majorHAnsi" w:cstheme="majorHAnsi"/>
          <w:color w:val="000000" w:themeColor="text1"/>
          <w:sz w:val="22"/>
          <w:szCs w:val="22"/>
        </w:rPr>
        <w:t>Leuchtenschienen</w:t>
      </w:r>
      <w:proofErr w:type="spellEnd"/>
      <w:r w:rsidRPr="00F302E5">
        <w:rPr>
          <w:rFonts w:asciiTheme="majorHAnsi" w:hAnsiTheme="majorHAnsi" w:cstheme="majorHAnsi"/>
          <w:color w:val="000000" w:themeColor="text1"/>
          <w:sz w:val="22"/>
          <w:szCs w:val="22"/>
        </w:rPr>
        <w:t xml:space="preserve"> anzuschließen. Auch KNX stellt gemeinsam mit dem KNX/DALI Gateway eine sehr gute und flexible Alternative zu Funksystemen dar. Es muss keine KNX</w:t>
      </w:r>
      <w:r>
        <w:rPr>
          <w:rFonts w:asciiTheme="majorHAnsi" w:hAnsiTheme="majorHAnsi" w:cstheme="majorHAnsi"/>
          <w:color w:val="000000" w:themeColor="text1"/>
          <w:sz w:val="22"/>
          <w:szCs w:val="22"/>
        </w:rPr>
        <w:t>-</w:t>
      </w:r>
      <w:r w:rsidRPr="00F302E5">
        <w:rPr>
          <w:rFonts w:asciiTheme="majorHAnsi" w:hAnsiTheme="majorHAnsi" w:cstheme="majorHAnsi"/>
          <w:color w:val="000000" w:themeColor="text1"/>
          <w:sz w:val="22"/>
          <w:szCs w:val="22"/>
        </w:rPr>
        <w:t>Leitung in die Beleuchtungsschiene gelegt werden, und es können sogenannte DALI-LINK Sensoren angeschlossen werden. Die Inbetriebnahme und Einstellung der Anlage erfolgt dann auf der KNX</w:t>
      </w:r>
      <w:r>
        <w:rPr>
          <w:rFonts w:asciiTheme="majorHAnsi" w:hAnsiTheme="majorHAnsi" w:cstheme="majorHAnsi"/>
          <w:color w:val="000000" w:themeColor="text1"/>
          <w:sz w:val="22"/>
          <w:szCs w:val="22"/>
        </w:rPr>
        <w:t>-</w:t>
      </w:r>
      <w:r w:rsidRPr="00F302E5">
        <w:rPr>
          <w:rFonts w:asciiTheme="majorHAnsi" w:hAnsiTheme="majorHAnsi" w:cstheme="majorHAnsi"/>
          <w:color w:val="000000" w:themeColor="text1"/>
          <w:sz w:val="22"/>
          <w:szCs w:val="22"/>
        </w:rPr>
        <w:t>Seite über die ETS.</w:t>
      </w:r>
    </w:p>
    <w:p w14:paraId="5880E351" w14:textId="77777777" w:rsidR="00F302E5" w:rsidRPr="00F302E5" w:rsidRDefault="00F302E5" w:rsidP="00F302E5">
      <w:pPr>
        <w:pStyle w:val="KeinAbsatzformat"/>
        <w:rPr>
          <w:rFonts w:asciiTheme="majorHAnsi" w:hAnsiTheme="majorHAnsi" w:cstheme="majorHAnsi"/>
          <w:color w:val="000000" w:themeColor="text1"/>
          <w:sz w:val="22"/>
          <w:szCs w:val="22"/>
        </w:rPr>
      </w:pPr>
    </w:p>
    <w:p w14:paraId="639D9036" w14:textId="77777777" w:rsidR="00F302E5" w:rsidRPr="00F302E5" w:rsidRDefault="00F302E5" w:rsidP="00F302E5">
      <w:pPr>
        <w:pStyle w:val="KeinAbsatzformat"/>
        <w:rPr>
          <w:rFonts w:asciiTheme="majorHAnsi" w:hAnsiTheme="majorHAnsi" w:cstheme="majorHAnsi"/>
          <w:color w:val="000000" w:themeColor="text1"/>
          <w:sz w:val="22"/>
          <w:szCs w:val="22"/>
        </w:rPr>
      </w:pPr>
    </w:p>
    <w:p w14:paraId="2EB25623" w14:textId="7CFCAF30" w:rsidR="00F302E5" w:rsidRDefault="00F302E5" w:rsidP="00F302E5">
      <w:pPr>
        <w:pStyle w:val="KeinAbsatzformat"/>
        <w:rPr>
          <w:rFonts w:asciiTheme="majorHAnsi" w:hAnsiTheme="majorHAnsi" w:cstheme="majorHAnsi"/>
          <w:color w:val="000000" w:themeColor="text1"/>
          <w:sz w:val="22"/>
          <w:szCs w:val="22"/>
        </w:rPr>
      </w:pPr>
      <w:r w:rsidRPr="00F302E5">
        <w:rPr>
          <w:rFonts w:asciiTheme="majorHAnsi" w:hAnsiTheme="majorHAnsi" w:cstheme="majorHAnsi"/>
          <w:color w:val="000000" w:themeColor="text1"/>
          <w:sz w:val="22"/>
          <w:szCs w:val="22"/>
        </w:rPr>
        <w:t>Da technische Anlagen zur Lichtregelung und das Angebot der Gebäudesystemtechnik immer vielfältiger werden, bietet B.E.G. für die verschiedenen Leistungsphasen einen individuellen Service an. Insbesondere bei Bluetooth- und Wireless-Applikationen ist eine sehr gute Planung der Montageorte maßgebend für die Funktionalität. Mit weitreichendem, technischem Verständnis über mögliche Störquellen oder Besonderheiten der verschiedenen Systeme übernimmt B.E.G. gerne die Planung der passenden Produkte. Dazu gehört auch die Präsenz- und Bewegungsmelder-Platzierung im CAD</w:t>
      </w:r>
      <w:r>
        <w:rPr>
          <w:rFonts w:asciiTheme="majorHAnsi" w:hAnsiTheme="majorHAnsi" w:cstheme="majorHAnsi"/>
          <w:color w:val="000000" w:themeColor="text1"/>
          <w:sz w:val="22"/>
          <w:szCs w:val="22"/>
        </w:rPr>
        <w:t>-</w:t>
      </w:r>
      <w:r w:rsidRPr="00F302E5">
        <w:rPr>
          <w:rFonts w:asciiTheme="majorHAnsi" w:hAnsiTheme="majorHAnsi" w:cstheme="majorHAnsi"/>
          <w:color w:val="000000" w:themeColor="text1"/>
          <w:sz w:val="22"/>
          <w:szCs w:val="22"/>
        </w:rPr>
        <w:t>Plan sowie die Ausarbeitung des passenden Systems. Die B.E.G. Systemberater und der Vertriebsaußendienst arbeiten eng mit Kunden zusammen, um die optimale technische Anlage auch unter monetären Gesichtspunkten zu liefern und erfolgreich umzusetzen. B.E.G. übernimmt gern die Beratung für Ihr spezielles Projekt. Sprechen Sie uns an!</w:t>
      </w:r>
    </w:p>
    <w:p w14:paraId="643312B5" w14:textId="77777777" w:rsidR="00F302E5" w:rsidRDefault="00F302E5" w:rsidP="00F302E5">
      <w:pPr>
        <w:pStyle w:val="KeinAbsatzformat"/>
        <w:rPr>
          <w:rFonts w:asciiTheme="majorHAnsi" w:hAnsiTheme="majorHAnsi" w:cstheme="majorHAnsi"/>
          <w:color w:val="000000" w:themeColor="text1"/>
          <w:sz w:val="22"/>
          <w:szCs w:val="22"/>
        </w:rPr>
      </w:pPr>
    </w:p>
    <w:p w14:paraId="3A5A9DD8" w14:textId="4A0B7501" w:rsidR="00F302E5" w:rsidRDefault="00F302E5" w:rsidP="00F302E5">
      <w:pPr>
        <w:pStyle w:val="KeinAbsatzformat"/>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Manuel Eyl</w:t>
      </w:r>
    </w:p>
    <w:p w14:paraId="3FCBBDF6" w14:textId="6749AA89" w:rsidR="00F302E5" w:rsidRPr="00F302E5" w:rsidRDefault="00F302E5" w:rsidP="00F302E5">
      <w:pPr>
        <w:pStyle w:val="KeinAbsatzformat"/>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Produktmanagement</w:t>
      </w:r>
    </w:p>
    <w:p w14:paraId="0A9F537C" w14:textId="77777777" w:rsidR="00F302E5" w:rsidRPr="00F302E5" w:rsidRDefault="00F302E5" w:rsidP="00F302E5">
      <w:pPr>
        <w:rPr>
          <w:rFonts w:asciiTheme="majorHAnsi" w:hAnsiTheme="majorHAnsi" w:cstheme="majorHAnsi"/>
        </w:rPr>
      </w:pPr>
    </w:p>
    <w:p w14:paraId="4D6F48D5" w14:textId="3ED64A84" w:rsidR="009E5C5B" w:rsidRPr="00F302E5" w:rsidRDefault="009E5C5B" w:rsidP="00F302E5">
      <w:pPr>
        <w:rPr>
          <w:rFonts w:asciiTheme="majorHAnsi" w:hAnsiTheme="majorHAnsi" w:cstheme="majorHAnsi"/>
          <w:noProof/>
        </w:rPr>
      </w:pPr>
    </w:p>
    <w:sectPr w:rsidR="009E5C5B" w:rsidRPr="00F302E5">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roman"/>
    <w:notTrueType/>
    <w:pitch w:val="default"/>
  </w:font>
  <w:font w:name="Futura-Heavy">
    <w:altName w:val="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F3CE0"/>
    <w:rsid w:val="00104BF8"/>
    <w:rsid w:val="00143E48"/>
    <w:rsid w:val="00146B6A"/>
    <w:rsid w:val="001655C9"/>
    <w:rsid w:val="001739E3"/>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B1365"/>
    <w:rsid w:val="006D61A0"/>
    <w:rsid w:val="007054A3"/>
    <w:rsid w:val="007077BC"/>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A04CAC"/>
    <w:rsid w:val="00A069AD"/>
    <w:rsid w:val="00A1289D"/>
    <w:rsid w:val="00A1689D"/>
    <w:rsid w:val="00A2130D"/>
    <w:rsid w:val="00A370BD"/>
    <w:rsid w:val="00AB3EA8"/>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3.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4442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2</cp:revision>
  <cp:lastPrinted>2022-09-20T12:40:00Z</cp:lastPrinted>
  <dcterms:created xsi:type="dcterms:W3CDTF">2023-12-01T14:01:00Z</dcterms:created>
  <dcterms:modified xsi:type="dcterms:W3CDTF">2023-12-01T14:01:00Z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